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C" w:rsidRPr="006D1C3F" w:rsidRDefault="000D380C" w:rsidP="006D1C3F">
      <w:pPr>
        <w:jc w:val="both"/>
        <w:rPr>
          <w:rFonts w:ascii="Times New Roman" w:hAnsi="Times New Roman" w:cs="Times New Roman"/>
          <w:b/>
          <w:sz w:val="28"/>
          <w:szCs w:val="28"/>
        </w:rPr>
      </w:pPr>
      <w:r w:rsidRPr="000D380C">
        <w:rPr>
          <w:rFonts w:ascii="Times New Roman" w:hAnsi="Times New Roman" w:cs="Times New Roman"/>
          <w:b/>
          <w:sz w:val="28"/>
          <w:szCs w:val="28"/>
        </w:rPr>
        <w:t>Council Regulation (EC) No 2173/2005 of 20 December 2005 on the establishment of a FLEGT licensing scheme for imports of timber into the European Community (FLEGT Regulation)</w:t>
      </w:r>
    </w:p>
    <w:p w:rsidR="006D1C3F" w:rsidRDefault="006D1C3F" w:rsidP="006D1C3F">
      <w:pPr>
        <w:spacing w:after="0" w:line="240" w:lineRule="auto"/>
        <w:rPr>
          <w:rFonts w:ascii="Times New Roman" w:hAnsi="Times New Roman" w:cs="Times New Roman"/>
          <w:b/>
          <w:sz w:val="24"/>
          <w:szCs w:val="24"/>
        </w:rPr>
      </w:pPr>
    </w:p>
    <w:p w:rsidR="000D380C" w:rsidRPr="006D1C3F" w:rsidRDefault="000D380C" w:rsidP="000D380C">
      <w:pPr>
        <w:rPr>
          <w:rFonts w:ascii="Times New Roman" w:hAnsi="Times New Roman" w:cs="Times New Roman"/>
          <w:b/>
          <w:sz w:val="24"/>
          <w:szCs w:val="24"/>
        </w:rPr>
      </w:pPr>
      <w:r w:rsidRPr="000D380C">
        <w:rPr>
          <w:rFonts w:ascii="Times New Roman" w:hAnsi="Times New Roman" w:cs="Times New Roman"/>
          <w:b/>
          <w:sz w:val="24"/>
          <w:szCs w:val="24"/>
        </w:rPr>
        <w:t>IMPLEMENTATION</w:t>
      </w:r>
    </w:p>
    <w:p w:rsidR="000D380C" w:rsidRPr="006D1C3F" w:rsidRDefault="000D380C" w:rsidP="000D380C">
      <w:pPr>
        <w:jc w:val="both"/>
        <w:rPr>
          <w:rFonts w:ascii="Times New Roman" w:hAnsi="Times New Roman" w:cs="Times New Roman"/>
          <w:b/>
          <w:sz w:val="24"/>
          <w:szCs w:val="24"/>
        </w:rPr>
      </w:pPr>
      <w:r w:rsidRPr="000D380C">
        <w:rPr>
          <w:rFonts w:ascii="Times New Roman" w:hAnsi="Times New Roman" w:cs="Times New Roman"/>
          <w:sz w:val="24"/>
          <w:szCs w:val="24"/>
        </w:rPr>
        <w:t xml:space="preserve">• </w:t>
      </w:r>
      <w:r w:rsidRPr="006D1C3F">
        <w:rPr>
          <w:rFonts w:ascii="Times New Roman" w:hAnsi="Times New Roman" w:cs="Times New Roman"/>
          <w:b/>
          <w:sz w:val="24"/>
          <w:szCs w:val="24"/>
        </w:rPr>
        <w:t>Has a competent authority for the FLEGT Regulation been designated as required by Article 7, paragraph 1 of the Regulation?</w:t>
      </w:r>
    </w:p>
    <w:p w:rsidR="000D380C" w:rsidRPr="000D380C" w:rsidRDefault="00D27065" w:rsidP="000D380C">
      <w:pPr>
        <w:jc w:val="both"/>
        <w:rPr>
          <w:rFonts w:ascii="Times New Roman" w:hAnsi="Times New Roman" w:cs="Times New Roman"/>
          <w:sz w:val="24"/>
          <w:szCs w:val="24"/>
        </w:rPr>
      </w:pPr>
      <w:r w:rsidRPr="00D27065">
        <w:rPr>
          <w:rFonts w:ascii="Times New Roman" w:hAnsi="Times New Roman" w:cs="Times New Roman"/>
          <w:sz w:val="24"/>
          <w:szCs w:val="24"/>
        </w:rPr>
        <w:t>A competent authority for the FLEGT Regulation has not been designated as required by Article 7</w:t>
      </w:r>
      <w:r>
        <w:rPr>
          <w:rFonts w:ascii="Times New Roman" w:hAnsi="Times New Roman" w:cs="Times New Roman"/>
          <w:sz w:val="24"/>
          <w:szCs w:val="24"/>
        </w:rPr>
        <w:t xml:space="preserve">, paragraph 1 of the Regulation but the provisions of the Regulation are transposed to a low </w:t>
      </w:r>
      <w:r w:rsidR="00441AC8">
        <w:rPr>
          <w:rFonts w:ascii="Times New Roman" w:hAnsi="Times New Roman" w:cs="Times New Roman"/>
          <w:sz w:val="24"/>
          <w:szCs w:val="24"/>
        </w:rPr>
        <w:t>extent. Forest Law is</w:t>
      </w:r>
      <w:r>
        <w:rPr>
          <w:rFonts w:ascii="Times New Roman" w:hAnsi="Times New Roman" w:cs="Times New Roman"/>
          <w:sz w:val="24"/>
          <w:szCs w:val="24"/>
        </w:rPr>
        <w:t xml:space="preserve"> implemented </w:t>
      </w:r>
      <w:r w:rsidR="00441AC8">
        <w:rPr>
          <w:rFonts w:ascii="Times New Roman" w:hAnsi="Times New Roman" w:cs="Times New Roman"/>
          <w:sz w:val="24"/>
          <w:szCs w:val="24"/>
        </w:rPr>
        <w:t xml:space="preserve">by </w:t>
      </w:r>
      <w:r>
        <w:rPr>
          <w:rFonts w:ascii="Times New Roman" w:hAnsi="Times New Roman" w:cs="Times New Roman"/>
          <w:sz w:val="24"/>
          <w:szCs w:val="24"/>
        </w:rPr>
        <w:t>Forest Administration, which is under the jurisdiction of the Ministry of Agriculture and Rural Development.</w:t>
      </w:r>
    </w:p>
    <w:p w:rsidR="00235811" w:rsidRDefault="000D380C" w:rsidP="000D380C">
      <w:pPr>
        <w:jc w:val="both"/>
        <w:rPr>
          <w:rFonts w:ascii="Times New Roman" w:hAnsi="Times New Roman" w:cs="Times New Roman"/>
          <w:sz w:val="24"/>
          <w:szCs w:val="24"/>
        </w:rPr>
      </w:pPr>
      <w:r w:rsidRPr="000D380C">
        <w:rPr>
          <w:rFonts w:ascii="Times New Roman" w:hAnsi="Times New Roman" w:cs="Times New Roman"/>
          <w:sz w:val="24"/>
          <w:szCs w:val="24"/>
        </w:rPr>
        <w:t xml:space="preserve">• </w:t>
      </w:r>
      <w:r w:rsidRPr="006D1C3F">
        <w:rPr>
          <w:rFonts w:ascii="Times New Roman" w:hAnsi="Times New Roman" w:cs="Times New Roman"/>
          <w:b/>
          <w:sz w:val="24"/>
          <w:szCs w:val="24"/>
        </w:rPr>
        <w:t>Have any penalties been foreseen to be imposed where the provisions of the Regulation are infringed, as provided for in Article 5, paragraph 8 of the Regulation?</w:t>
      </w:r>
    </w:p>
    <w:p w:rsidR="000D380C" w:rsidRDefault="00163D27" w:rsidP="000D380C">
      <w:pPr>
        <w:jc w:val="both"/>
        <w:rPr>
          <w:rFonts w:ascii="Times New Roman" w:hAnsi="Times New Roman" w:cs="Times New Roman"/>
          <w:sz w:val="24"/>
          <w:szCs w:val="24"/>
        </w:rPr>
      </w:pPr>
      <w:r w:rsidRPr="00163D27">
        <w:rPr>
          <w:rFonts w:ascii="Times New Roman" w:hAnsi="Times New Roman" w:cs="Times New Roman"/>
          <w:sz w:val="24"/>
          <w:szCs w:val="24"/>
        </w:rPr>
        <w:t xml:space="preserve">The sentences were imposed by the Law on forests (“Official Gazette of </w:t>
      </w:r>
      <w:proofErr w:type="gramStart"/>
      <w:r w:rsidRPr="00163D27">
        <w:rPr>
          <w:rFonts w:ascii="Times New Roman" w:hAnsi="Times New Roman" w:cs="Times New Roman"/>
          <w:sz w:val="24"/>
          <w:szCs w:val="24"/>
        </w:rPr>
        <w:t>Montenegro ”</w:t>
      </w:r>
      <w:proofErr w:type="gramEnd"/>
      <w:r w:rsidRPr="00163D27">
        <w:rPr>
          <w:rFonts w:ascii="Times New Roman" w:hAnsi="Times New Roman" w:cs="Times New Roman"/>
          <w:sz w:val="24"/>
          <w:szCs w:val="24"/>
        </w:rPr>
        <w:t xml:space="preserve">, no. 74/10) of Article 89, item 11 for any person who distributes wood products without </w:t>
      </w:r>
      <w:r>
        <w:rPr>
          <w:rFonts w:ascii="Times New Roman" w:hAnsi="Times New Roman" w:cs="Times New Roman"/>
          <w:sz w:val="24"/>
          <w:szCs w:val="24"/>
        </w:rPr>
        <w:t>origin  of  issued certificates</w:t>
      </w:r>
      <w:r w:rsidR="000D380C">
        <w:rPr>
          <w:rFonts w:ascii="Times New Roman" w:hAnsi="Times New Roman" w:cs="Times New Roman"/>
          <w:sz w:val="24"/>
          <w:szCs w:val="24"/>
        </w:rPr>
        <w:t>.</w:t>
      </w:r>
    </w:p>
    <w:p w:rsidR="007C7744" w:rsidRDefault="007C7744" w:rsidP="007C7744">
      <w:pPr>
        <w:jc w:val="both"/>
        <w:rPr>
          <w:rFonts w:ascii="Times New Roman" w:hAnsi="Times New Roman" w:cs="Times New Roman"/>
          <w:sz w:val="24"/>
          <w:szCs w:val="24"/>
        </w:rPr>
      </w:pPr>
      <w:r>
        <w:rPr>
          <w:rFonts w:ascii="Times New Roman" w:hAnsi="Times New Roman" w:cs="Times New Roman"/>
          <w:sz w:val="24"/>
          <w:szCs w:val="24"/>
        </w:rPr>
        <w:t xml:space="preserve">Pursuant </w:t>
      </w:r>
      <w:r w:rsidR="00163D27">
        <w:rPr>
          <w:rFonts w:ascii="Times New Roman" w:hAnsi="Times New Roman" w:cs="Times New Roman"/>
          <w:sz w:val="24"/>
          <w:szCs w:val="24"/>
        </w:rPr>
        <w:t xml:space="preserve">to the </w:t>
      </w:r>
      <w:bookmarkStart w:id="0" w:name="_GoBack"/>
      <w:bookmarkEnd w:id="0"/>
      <w:r>
        <w:rPr>
          <w:rFonts w:ascii="Times New Roman" w:hAnsi="Times New Roman" w:cs="Times New Roman"/>
          <w:sz w:val="24"/>
          <w:szCs w:val="24"/>
        </w:rPr>
        <w:t>Article 324 of the Criminal Code</w:t>
      </w:r>
      <w:r w:rsidR="00D90060">
        <w:rPr>
          <w:rFonts w:ascii="Times New Roman" w:hAnsi="Times New Roman" w:cs="Times New Roman"/>
          <w:sz w:val="24"/>
          <w:szCs w:val="24"/>
        </w:rPr>
        <w:t xml:space="preserve"> </w:t>
      </w:r>
      <w:r w:rsidR="00D90060" w:rsidRPr="00D90060">
        <w:rPr>
          <w:rFonts w:ascii="Times New Roman" w:hAnsi="Times New Roman" w:cs="Times New Roman"/>
          <w:sz w:val="24"/>
          <w:szCs w:val="24"/>
        </w:rPr>
        <w:t xml:space="preserve">(“Official Gazette of the </w:t>
      </w:r>
      <w:proofErr w:type="spellStart"/>
      <w:r w:rsidR="00D90060" w:rsidRPr="00D90060">
        <w:rPr>
          <w:rFonts w:ascii="Times New Roman" w:hAnsi="Times New Roman" w:cs="Times New Roman"/>
          <w:sz w:val="24"/>
          <w:szCs w:val="24"/>
        </w:rPr>
        <w:t>RoM</w:t>
      </w:r>
      <w:proofErr w:type="spellEnd"/>
      <w:r w:rsidR="00D90060" w:rsidRPr="00D90060">
        <w:rPr>
          <w:rFonts w:ascii="Times New Roman" w:hAnsi="Times New Roman" w:cs="Times New Roman"/>
          <w:sz w:val="24"/>
          <w:szCs w:val="24"/>
        </w:rPr>
        <w:t>”, no. 7</w:t>
      </w:r>
      <w:r w:rsidR="006D1C3F">
        <w:rPr>
          <w:rFonts w:ascii="Times New Roman" w:hAnsi="Times New Roman" w:cs="Times New Roman"/>
          <w:sz w:val="24"/>
          <w:szCs w:val="24"/>
        </w:rPr>
        <w:t>0/2003, 47/2006 and in the “</w:t>
      </w:r>
      <w:proofErr w:type="gramStart"/>
      <w:r w:rsidR="006D1C3F">
        <w:rPr>
          <w:rFonts w:ascii="Times New Roman" w:hAnsi="Times New Roman" w:cs="Times New Roman"/>
          <w:sz w:val="24"/>
          <w:szCs w:val="24"/>
        </w:rPr>
        <w:t>Official  Gazette</w:t>
      </w:r>
      <w:proofErr w:type="gramEnd"/>
      <w:r w:rsidR="006D1C3F">
        <w:rPr>
          <w:rFonts w:ascii="Times New Roman" w:hAnsi="Times New Roman" w:cs="Times New Roman"/>
          <w:sz w:val="24"/>
          <w:szCs w:val="24"/>
        </w:rPr>
        <w:t xml:space="preserve"> of Montenegro</w:t>
      </w:r>
      <w:r w:rsidR="00D90060" w:rsidRPr="00D90060">
        <w:rPr>
          <w:rFonts w:ascii="Times New Roman" w:hAnsi="Times New Roman" w:cs="Times New Roman"/>
          <w:sz w:val="24"/>
          <w:szCs w:val="24"/>
        </w:rPr>
        <w:t>”, no. 40/2008, 25/2010 and 32/2011)</w:t>
      </w:r>
      <w:r w:rsidR="00D90060">
        <w:rPr>
          <w:rFonts w:ascii="Times New Roman" w:hAnsi="Times New Roman" w:cs="Times New Roman"/>
          <w:sz w:val="24"/>
          <w:szCs w:val="24"/>
        </w:rPr>
        <w:t>:</w:t>
      </w:r>
    </w:p>
    <w:p w:rsidR="007C7744" w:rsidRPr="007C7744" w:rsidRDefault="007C7744" w:rsidP="007C7744">
      <w:pPr>
        <w:jc w:val="both"/>
        <w:rPr>
          <w:rFonts w:ascii="Times New Roman" w:hAnsi="Times New Roman" w:cs="Times New Roman"/>
          <w:sz w:val="24"/>
          <w:szCs w:val="24"/>
        </w:rPr>
      </w:pPr>
      <w:r w:rsidRPr="006D1C3F">
        <w:rPr>
          <w:rFonts w:ascii="Times New Roman" w:hAnsi="Times New Roman" w:cs="Times New Roman"/>
          <w:b/>
          <w:sz w:val="24"/>
          <w:szCs w:val="24"/>
        </w:rPr>
        <w:t>(1)</w:t>
      </w:r>
      <w:r w:rsidRPr="007C7744">
        <w:rPr>
          <w:rFonts w:ascii="Times New Roman" w:hAnsi="Times New Roman" w:cs="Times New Roman"/>
          <w:sz w:val="24"/>
          <w:szCs w:val="24"/>
        </w:rPr>
        <w:t xml:space="preserve">  Anyone who, in view of stealing, cuts down one or more trees in a forest, park or a avenue of trees, and the quantity of cut down trees is larger than one cubic meter, shall be punished by a fine or imprisonment not exceeding one year.</w:t>
      </w:r>
    </w:p>
    <w:p w:rsidR="007C7744" w:rsidRPr="007C7744" w:rsidRDefault="007C7744" w:rsidP="007C7744">
      <w:pPr>
        <w:jc w:val="both"/>
        <w:rPr>
          <w:rFonts w:ascii="Times New Roman" w:hAnsi="Times New Roman" w:cs="Times New Roman"/>
          <w:sz w:val="24"/>
          <w:szCs w:val="24"/>
        </w:rPr>
      </w:pPr>
      <w:r w:rsidRPr="006D1C3F">
        <w:rPr>
          <w:rFonts w:ascii="Times New Roman" w:hAnsi="Times New Roman" w:cs="Times New Roman"/>
          <w:b/>
          <w:sz w:val="24"/>
          <w:szCs w:val="24"/>
        </w:rPr>
        <w:t>(2)</w:t>
      </w:r>
      <w:r w:rsidRPr="007C7744">
        <w:rPr>
          <w:rFonts w:ascii="Times New Roman" w:hAnsi="Times New Roman" w:cs="Times New Roman"/>
          <w:sz w:val="24"/>
          <w:szCs w:val="24"/>
        </w:rPr>
        <w:t xml:space="preserve"> Where an offence referred to in paragraph 1 of this Article was committed with the intention to sell the cut down tree, or if the quantity of trees cut down exceeds five cubic meters, or if the offence was committed in a protective forest, a national park or </w:t>
      </w:r>
      <w:r w:rsidR="006D1C3F" w:rsidRPr="007C7744">
        <w:rPr>
          <w:rFonts w:ascii="Times New Roman" w:hAnsi="Times New Roman" w:cs="Times New Roman"/>
          <w:sz w:val="24"/>
          <w:szCs w:val="24"/>
        </w:rPr>
        <w:t>other special</w:t>
      </w:r>
      <w:r w:rsidRPr="007C7744">
        <w:rPr>
          <w:rFonts w:ascii="Times New Roman" w:hAnsi="Times New Roman" w:cs="Times New Roman"/>
          <w:sz w:val="24"/>
          <w:szCs w:val="24"/>
        </w:rPr>
        <w:t xml:space="preserve"> purpose forest, the offender shall be punished by an imprisonment sentence of three months to three years and by a fine.</w:t>
      </w:r>
    </w:p>
    <w:p w:rsidR="007C7744" w:rsidRPr="000D380C" w:rsidRDefault="007C7744" w:rsidP="007C7744">
      <w:pPr>
        <w:jc w:val="both"/>
        <w:rPr>
          <w:rFonts w:ascii="Times New Roman" w:hAnsi="Times New Roman" w:cs="Times New Roman"/>
          <w:sz w:val="24"/>
          <w:szCs w:val="24"/>
        </w:rPr>
      </w:pPr>
      <w:r w:rsidRPr="006D1C3F">
        <w:rPr>
          <w:rFonts w:ascii="Times New Roman" w:hAnsi="Times New Roman" w:cs="Times New Roman"/>
          <w:b/>
          <w:sz w:val="24"/>
          <w:szCs w:val="24"/>
        </w:rPr>
        <w:t>(3)</w:t>
      </w:r>
      <w:r w:rsidRPr="007C7744">
        <w:rPr>
          <w:rFonts w:ascii="Times New Roman" w:hAnsi="Times New Roman" w:cs="Times New Roman"/>
          <w:sz w:val="24"/>
          <w:szCs w:val="24"/>
        </w:rPr>
        <w:t xml:space="preserve"> An attempted offence as of </w:t>
      </w:r>
      <w:proofErr w:type="spellStart"/>
      <w:r w:rsidRPr="007C7744">
        <w:rPr>
          <w:rFonts w:ascii="Times New Roman" w:hAnsi="Times New Roman" w:cs="Times New Roman"/>
          <w:sz w:val="24"/>
          <w:szCs w:val="24"/>
        </w:rPr>
        <w:t>paras</w:t>
      </w:r>
      <w:proofErr w:type="spellEnd"/>
      <w:r w:rsidRPr="007C7744">
        <w:rPr>
          <w:rFonts w:ascii="Times New Roman" w:hAnsi="Times New Roman" w:cs="Times New Roman"/>
          <w:sz w:val="24"/>
          <w:szCs w:val="24"/>
        </w:rPr>
        <w:t>. 1 and 2 of this Article shall be punished.</w:t>
      </w:r>
    </w:p>
    <w:sectPr w:rsidR="007C7744" w:rsidRPr="000D380C" w:rsidSect="00235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380C"/>
    <w:rsid w:val="000D380C"/>
    <w:rsid w:val="00163D27"/>
    <w:rsid w:val="00205EEF"/>
    <w:rsid w:val="00235811"/>
    <w:rsid w:val="00441AC8"/>
    <w:rsid w:val="006D1C3F"/>
    <w:rsid w:val="007C7744"/>
    <w:rsid w:val="00CD101D"/>
    <w:rsid w:val="00D27065"/>
    <w:rsid w:val="00D90060"/>
    <w:rsid w:val="00E73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36743">
      <w:bodyDiv w:val="1"/>
      <w:marLeft w:val="0"/>
      <w:marRight w:val="0"/>
      <w:marTop w:val="0"/>
      <w:marBottom w:val="0"/>
      <w:divBdr>
        <w:top w:val="none" w:sz="0" w:space="0" w:color="auto"/>
        <w:left w:val="none" w:sz="0" w:space="0" w:color="auto"/>
        <w:bottom w:val="none" w:sz="0" w:space="0" w:color="auto"/>
        <w:right w:val="none" w:sz="0" w:space="0" w:color="auto"/>
      </w:divBdr>
      <w:divsChild>
        <w:div w:id="850681432">
          <w:marLeft w:val="0"/>
          <w:marRight w:val="0"/>
          <w:marTop w:val="134"/>
          <w:marBottom w:val="0"/>
          <w:divBdr>
            <w:top w:val="none" w:sz="0" w:space="0" w:color="auto"/>
            <w:left w:val="none" w:sz="0" w:space="0" w:color="auto"/>
            <w:bottom w:val="none" w:sz="0" w:space="0" w:color="auto"/>
            <w:right w:val="none" w:sz="0" w:space="0" w:color="auto"/>
          </w:divBdr>
        </w:div>
      </w:divsChild>
    </w:div>
    <w:div w:id="14105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Hewlett-Packard Company</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User</cp:lastModifiedBy>
  <cp:revision>2</cp:revision>
  <dcterms:created xsi:type="dcterms:W3CDTF">2020-02-04T15:02:00Z</dcterms:created>
  <dcterms:modified xsi:type="dcterms:W3CDTF">2020-02-04T15:02:00Z</dcterms:modified>
</cp:coreProperties>
</file>